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A5" w:rsidRDefault="009122A5" w:rsidP="009122A5">
      <w:pPr>
        <w:keepNext/>
        <w:keepLines/>
        <w:tabs>
          <w:tab w:val="left" w:pos="0"/>
        </w:tabs>
        <w:spacing w:before="480" w:after="0" w:line="271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Сведения</w:t>
      </w:r>
    </w:p>
    <w:p w:rsidR="009122A5" w:rsidRDefault="009122A5" w:rsidP="00912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yandex-sans;Times New Roman" w:eastAsia="Times New Roman" w:hAnsi="yandex-sans;Times New Roman" w:cs="Times New Roman"/>
          <w:b/>
          <w:bCs/>
          <w:color w:val="000000"/>
          <w:sz w:val="23"/>
          <w:szCs w:val="23"/>
          <w:lang w:eastAsia="ru-RU"/>
        </w:rPr>
        <w:t>об обращениях граждан, поступивших в администрацию</w:t>
      </w:r>
    </w:p>
    <w:p w:rsidR="009122A5" w:rsidRDefault="009122A5" w:rsidP="00912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yandex-sans;Times New Roman" w:eastAsia="Times New Roman" w:hAnsi="yandex-sans;Times New Roman" w:cs="Times New Roman"/>
          <w:b/>
          <w:bCs/>
          <w:color w:val="000000"/>
          <w:sz w:val="23"/>
          <w:szCs w:val="23"/>
          <w:lang w:eastAsia="ru-RU"/>
        </w:rPr>
        <w:t>сельского поселения Озерки за 2021 год</w:t>
      </w:r>
    </w:p>
    <w:p w:rsidR="009122A5" w:rsidRDefault="009122A5" w:rsidP="00912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658"/>
        <w:gridCol w:w="7236"/>
        <w:gridCol w:w="1427"/>
      </w:tblGrid>
      <w:tr w:rsidR="009122A5" w:rsidTr="009122A5">
        <w:trPr>
          <w:trHeight w:val="461"/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9122A5" w:rsidRDefault="009122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п.п</w:t>
            </w:r>
            <w:proofErr w:type="spellEnd"/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Содержание</w:t>
            </w:r>
          </w:p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2021 г.</w:t>
            </w:r>
          </w:p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2A5" w:rsidTr="009122A5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Поступило обращений всего, из них: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269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письменных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устных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269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коллективных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повторных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из вышестоящих федеральных органов власти (напрямую)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от депутатов (напрямую)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из Правительства области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Взято на контроль всего, из них: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главой сельского поселения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установлен дополнительный контроль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поддержаны (меры приняты)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        264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22A5" w:rsidTr="009122A5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Рассмотрено: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составом комиссии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 выездом на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Выявлено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случаев волокиты либо нарушений прав и законных интересов заявителей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нарушений сроков рассмотрения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Приняты меры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к виновным по фактам нарушения прав и законных интересов заявителей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к руководителям и исполнителям, нарушившим порядок или сроки рассмотрения обращений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 принято граждан на личном приеме руководством: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главой сельского поселения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</w:tr>
      <w:tr w:rsidR="009122A5" w:rsidTr="009122A5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Количество обращений по наиболее часто встречающимся вопросам:</w:t>
            </w:r>
          </w:p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(тематического классификатора системы «Дело»)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О присвоении номерного знака домовладению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О предоставлении муниципальной услуги (справки, выписки, документа (копии), дубликат)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253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Строительство и ремонт дорог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Споры и конфликты возникающие между соседям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Проведение ремонта жилых помещений (домов)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Замена ламп уличного освещения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Благоустройство придомовой территории и территории сельского поселения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Внесение записи в </w:t>
            </w:r>
            <w:proofErr w:type="spellStart"/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похозяйственную</w:t>
            </w:r>
            <w:proofErr w:type="spellEnd"/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 книгу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Вырубка сухостоя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Прочие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</w:tbl>
    <w:p w:rsidR="00C17DA9" w:rsidRDefault="00C17DA9">
      <w:bookmarkStart w:id="0" w:name="_GoBack"/>
      <w:bookmarkEnd w:id="0"/>
    </w:p>
    <w:sectPr w:rsidR="00C17DA9" w:rsidSect="009122A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68"/>
    <w:rsid w:val="009122A5"/>
    <w:rsid w:val="00C17DA9"/>
    <w:rsid w:val="00F6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69E83-45EB-46C4-AD92-D5411E9B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2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3</cp:revision>
  <dcterms:created xsi:type="dcterms:W3CDTF">2022-06-30T11:05:00Z</dcterms:created>
  <dcterms:modified xsi:type="dcterms:W3CDTF">2022-06-30T11:07:00Z</dcterms:modified>
</cp:coreProperties>
</file>